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B0" w:rsidRPr="0053736C" w:rsidRDefault="0053736C" w:rsidP="00D129CB">
      <w:pPr>
        <w:pStyle w:val="rtejustify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 w:rsidRPr="0053736C">
        <w:rPr>
          <w:color w:val="222222"/>
          <w:sz w:val="28"/>
          <w:szCs w:val="28"/>
          <w:lang w:val="kk-KZ"/>
        </w:rPr>
        <w:t>Бекітемін:                     Ш. Имашева</w:t>
      </w:r>
    </w:p>
    <w:p w:rsidR="0053736C" w:rsidRDefault="0053736C" w:rsidP="00D129CB">
      <w:pPr>
        <w:pStyle w:val="rtejustify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 w:rsidRPr="0053736C">
        <w:rPr>
          <w:color w:val="222222"/>
          <w:sz w:val="28"/>
          <w:szCs w:val="28"/>
          <w:lang w:val="kk-KZ"/>
        </w:rPr>
        <w:t>МД тәрбие  ісі жөніндегі  орынбасары</w:t>
      </w:r>
    </w:p>
    <w:p w:rsidR="0053736C" w:rsidRPr="0053736C" w:rsidRDefault="0053736C" w:rsidP="00D129CB">
      <w:pPr>
        <w:pStyle w:val="rtejustify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</w:p>
    <w:p w:rsidR="00EE54B0" w:rsidRDefault="005A2757" w:rsidP="00EE54B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 w:rsidRPr="00D129CB">
        <w:rPr>
          <w:b/>
          <w:color w:val="222222"/>
          <w:sz w:val="28"/>
          <w:szCs w:val="28"/>
          <w:lang w:val="kk-KZ"/>
        </w:rPr>
        <w:t xml:space="preserve">Мақсаты: </w:t>
      </w:r>
      <w:r w:rsidR="00510D52" w:rsidRPr="00D129CB">
        <w:rPr>
          <w:b/>
          <w:color w:val="222222"/>
          <w:sz w:val="28"/>
          <w:szCs w:val="28"/>
          <w:lang w:val="kk-KZ"/>
        </w:rPr>
        <w:t xml:space="preserve"> </w:t>
      </w:r>
      <w:r w:rsidR="00510D52" w:rsidRPr="00D129CB">
        <w:rPr>
          <w:color w:val="222222"/>
          <w:sz w:val="28"/>
          <w:szCs w:val="28"/>
          <w:lang w:val="kk-KZ"/>
        </w:rPr>
        <w:t>Қоғамның әр</w:t>
      </w:r>
      <w:r w:rsidRPr="00D129CB">
        <w:rPr>
          <w:color w:val="222222"/>
          <w:sz w:val="28"/>
          <w:szCs w:val="28"/>
          <w:lang w:val="kk-KZ"/>
        </w:rPr>
        <w:t>-</w:t>
      </w:r>
      <w:r w:rsidR="00510D52" w:rsidRPr="00D129CB">
        <w:rPr>
          <w:color w:val="222222"/>
          <w:sz w:val="28"/>
          <w:szCs w:val="28"/>
          <w:lang w:val="kk-KZ"/>
        </w:rPr>
        <w:t>түрлі орталарындағы сыбайлас жемқорлықтың алдын – алу, профила</w:t>
      </w:r>
      <w:r w:rsidRPr="00D129CB">
        <w:rPr>
          <w:color w:val="222222"/>
          <w:sz w:val="28"/>
          <w:szCs w:val="28"/>
          <w:lang w:val="kk-KZ"/>
        </w:rPr>
        <w:t xml:space="preserve">ктикалық жұмыстарын насихаттау;  </w:t>
      </w:r>
    </w:p>
    <w:p w:rsidR="00EE54B0" w:rsidRDefault="005A2757" w:rsidP="00EE54B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 w:rsidRPr="00D129CB">
        <w:rPr>
          <w:color w:val="222222"/>
          <w:sz w:val="28"/>
          <w:szCs w:val="28"/>
          <w:lang w:val="kk-KZ"/>
        </w:rPr>
        <w:t>с</w:t>
      </w:r>
      <w:r w:rsidR="00510D52" w:rsidRPr="00D129CB">
        <w:rPr>
          <w:color w:val="222222"/>
          <w:sz w:val="28"/>
          <w:szCs w:val="28"/>
          <w:lang w:val="kk-KZ"/>
        </w:rPr>
        <w:t>ыбайлас жемқорлыққа</w:t>
      </w:r>
      <w:r w:rsidRPr="00D129CB">
        <w:rPr>
          <w:color w:val="222222"/>
          <w:sz w:val="28"/>
          <w:szCs w:val="28"/>
          <w:lang w:val="kk-KZ"/>
        </w:rPr>
        <w:t xml:space="preserve"> </w:t>
      </w:r>
      <w:r w:rsidR="00510D52" w:rsidRPr="00D129CB">
        <w:rPr>
          <w:color w:val="222222"/>
          <w:sz w:val="28"/>
          <w:szCs w:val="28"/>
          <w:lang w:val="kk-KZ"/>
        </w:rPr>
        <w:t xml:space="preserve"> қарсы күрес туралы заңдарды негізге ала отырып</w:t>
      </w:r>
      <w:r w:rsidRPr="00D129CB">
        <w:rPr>
          <w:color w:val="222222"/>
          <w:sz w:val="28"/>
          <w:szCs w:val="28"/>
          <w:lang w:val="kk-KZ"/>
        </w:rPr>
        <w:t>,</w:t>
      </w:r>
      <w:r w:rsidR="00510D52" w:rsidRPr="00D129CB">
        <w:rPr>
          <w:color w:val="222222"/>
          <w:sz w:val="28"/>
          <w:szCs w:val="28"/>
          <w:lang w:val="kk-KZ"/>
        </w:rPr>
        <w:t xml:space="preserve"> құқықтық</w:t>
      </w:r>
      <w:r w:rsidRPr="00D129CB">
        <w:rPr>
          <w:color w:val="222222"/>
          <w:sz w:val="28"/>
          <w:szCs w:val="28"/>
          <w:lang w:val="kk-KZ"/>
        </w:rPr>
        <w:t xml:space="preserve"> </w:t>
      </w:r>
      <w:r w:rsidR="00510D52" w:rsidRPr="00D129CB">
        <w:rPr>
          <w:color w:val="222222"/>
          <w:sz w:val="28"/>
          <w:szCs w:val="28"/>
          <w:lang w:val="kk-KZ"/>
        </w:rPr>
        <w:t xml:space="preserve"> мағлұм</w:t>
      </w:r>
      <w:r w:rsidRPr="00D129CB">
        <w:rPr>
          <w:color w:val="222222"/>
          <w:sz w:val="28"/>
          <w:szCs w:val="28"/>
          <w:lang w:val="kk-KZ"/>
        </w:rPr>
        <w:t>ат беру,білімдерін дағдыландыру;</w:t>
      </w:r>
    </w:p>
    <w:p w:rsidR="005A2757" w:rsidRDefault="005A2757" w:rsidP="00EE54B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 w:rsidRPr="00D129CB">
        <w:rPr>
          <w:color w:val="222222"/>
          <w:sz w:val="28"/>
          <w:szCs w:val="28"/>
          <w:lang w:val="kk-KZ"/>
        </w:rPr>
        <w:t>с</w:t>
      </w:r>
      <w:r w:rsidR="00510D52" w:rsidRPr="00D129CB">
        <w:rPr>
          <w:color w:val="222222"/>
          <w:sz w:val="28"/>
          <w:szCs w:val="28"/>
          <w:lang w:val="kk-KZ"/>
        </w:rPr>
        <w:t>аяси өмірден</w:t>
      </w:r>
      <w:r w:rsidRPr="00D129CB">
        <w:rPr>
          <w:color w:val="222222"/>
          <w:sz w:val="28"/>
          <w:szCs w:val="28"/>
          <w:lang w:val="kk-KZ"/>
        </w:rPr>
        <w:t xml:space="preserve">  хабардар </w:t>
      </w:r>
      <w:r w:rsidR="00510D52" w:rsidRPr="00D129CB">
        <w:rPr>
          <w:color w:val="222222"/>
          <w:sz w:val="28"/>
          <w:szCs w:val="28"/>
          <w:lang w:val="kk-KZ"/>
        </w:rPr>
        <w:t>жеке тұлғаны қа</w:t>
      </w:r>
      <w:r w:rsidRPr="00D129CB">
        <w:rPr>
          <w:color w:val="222222"/>
          <w:sz w:val="28"/>
          <w:szCs w:val="28"/>
          <w:lang w:val="kk-KZ"/>
        </w:rPr>
        <w:t>лыптастыра отырып, шәкірттердің</w:t>
      </w:r>
      <w:r w:rsidR="00510D52" w:rsidRPr="00D129CB">
        <w:rPr>
          <w:color w:val="222222"/>
          <w:sz w:val="28"/>
          <w:szCs w:val="28"/>
          <w:lang w:val="kk-KZ"/>
        </w:rPr>
        <w:t xml:space="preserve"> еркін сөйлеуіне, қ</w:t>
      </w:r>
      <w:r w:rsidRPr="00D129CB">
        <w:rPr>
          <w:color w:val="222222"/>
          <w:sz w:val="28"/>
          <w:szCs w:val="28"/>
          <w:lang w:val="kk-KZ"/>
        </w:rPr>
        <w:t>оғамға деген өз ой  - пікірлері</w:t>
      </w:r>
      <w:r w:rsidR="00510D52" w:rsidRPr="00D129CB">
        <w:rPr>
          <w:color w:val="222222"/>
          <w:sz w:val="28"/>
          <w:szCs w:val="28"/>
          <w:lang w:val="kk-KZ"/>
        </w:rPr>
        <w:t>мен санасуғ</w:t>
      </w:r>
      <w:r w:rsidRPr="00D129CB">
        <w:rPr>
          <w:color w:val="222222"/>
          <w:sz w:val="28"/>
          <w:szCs w:val="28"/>
          <w:lang w:val="kk-KZ"/>
        </w:rPr>
        <w:t>а жағдай жасау, Қ</w:t>
      </w:r>
      <w:r w:rsidR="00510D52" w:rsidRPr="00D129CB">
        <w:rPr>
          <w:color w:val="222222"/>
          <w:sz w:val="28"/>
          <w:szCs w:val="28"/>
          <w:lang w:val="kk-KZ"/>
        </w:rPr>
        <w:t>Р</w:t>
      </w:r>
      <w:r w:rsidRPr="00D129CB">
        <w:rPr>
          <w:color w:val="222222"/>
          <w:sz w:val="28"/>
          <w:szCs w:val="28"/>
          <w:lang w:val="kk-KZ"/>
        </w:rPr>
        <w:t>-на</w:t>
      </w:r>
      <w:r w:rsidR="00510D52" w:rsidRPr="00D129CB">
        <w:rPr>
          <w:color w:val="222222"/>
          <w:sz w:val="28"/>
          <w:szCs w:val="28"/>
          <w:lang w:val="kk-KZ"/>
        </w:rPr>
        <w:t xml:space="preserve"> адал қызмет етуге, Ата заңды құрметтеуге, адамгершілікке</w:t>
      </w:r>
      <w:r w:rsidRPr="00D129CB">
        <w:rPr>
          <w:color w:val="222222"/>
          <w:sz w:val="28"/>
          <w:szCs w:val="28"/>
          <w:lang w:val="kk-KZ"/>
        </w:rPr>
        <w:t xml:space="preserve">  тәрбиелеу.</w:t>
      </w:r>
    </w:p>
    <w:p w:rsidR="00EE54B0" w:rsidRPr="00D129CB" w:rsidRDefault="00EE54B0" w:rsidP="00EE54B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:rsidR="00510D52" w:rsidRPr="00D129CB" w:rsidRDefault="00510D52" w:rsidP="00D129CB">
      <w:pPr>
        <w:pStyle w:val="rtejustify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 w:rsidRPr="00D129CB">
        <w:rPr>
          <w:b/>
          <w:color w:val="222222"/>
          <w:sz w:val="28"/>
          <w:szCs w:val="28"/>
          <w:lang w:val="kk-KZ"/>
        </w:rPr>
        <w:t xml:space="preserve">Көрнекілігі: </w:t>
      </w:r>
      <w:r w:rsidR="005A2757" w:rsidRPr="00D129CB">
        <w:rPr>
          <w:b/>
          <w:color w:val="222222"/>
          <w:sz w:val="28"/>
          <w:szCs w:val="28"/>
          <w:lang w:val="kk-KZ"/>
        </w:rPr>
        <w:t xml:space="preserve"> </w:t>
      </w:r>
      <w:r w:rsidRPr="00D129CB">
        <w:rPr>
          <w:color w:val="222222"/>
          <w:sz w:val="28"/>
          <w:szCs w:val="28"/>
          <w:lang w:val="kk-KZ"/>
        </w:rPr>
        <w:t>Тақырыптық слайд,</w:t>
      </w:r>
      <w:r w:rsidR="005A2757" w:rsidRPr="00D129CB">
        <w:rPr>
          <w:color w:val="222222"/>
          <w:sz w:val="28"/>
          <w:szCs w:val="28"/>
          <w:lang w:val="kk-KZ"/>
        </w:rPr>
        <w:t xml:space="preserve"> </w:t>
      </w:r>
      <w:r w:rsidRPr="00D129CB">
        <w:rPr>
          <w:color w:val="222222"/>
          <w:sz w:val="28"/>
          <w:szCs w:val="28"/>
          <w:lang w:val="kk-KZ"/>
        </w:rPr>
        <w:t>бейнебаян.</w:t>
      </w:r>
    </w:p>
    <w:p w:rsidR="00510D52" w:rsidRDefault="005A2757" w:rsidP="006E232C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kk-KZ"/>
        </w:rPr>
      </w:pPr>
      <w:r w:rsidRPr="00D129CB">
        <w:rPr>
          <w:b/>
          <w:color w:val="222222"/>
          <w:sz w:val="28"/>
          <w:szCs w:val="28"/>
          <w:lang w:val="kk-KZ"/>
        </w:rPr>
        <w:t>Барысы:</w:t>
      </w:r>
    </w:p>
    <w:p w:rsidR="006E232C" w:rsidRDefault="006E232C" w:rsidP="00D129CB">
      <w:pPr>
        <w:pStyle w:val="rtejustify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lang w:val="kk-KZ"/>
        </w:rPr>
      </w:pPr>
    </w:p>
    <w:p w:rsidR="006E232C" w:rsidRPr="00D129CB" w:rsidRDefault="006E232C" w:rsidP="00D129CB">
      <w:pPr>
        <w:pStyle w:val="rtejustify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>Қызығушылықты ояту. Бейнебаян көрсетіледі. Тақырыбын  табу.</w:t>
      </w:r>
    </w:p>
    <w:p w:rsidR="00510D52" w:rsidRDefault="006E232C" w:rsidP="00D129CB">
      <w:pPr>
        <w:pStyle w:val="rtejustify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</w:t>
      </w:r>
      <w:hyperlink r:id="rId6" w:history="1">
        <w:r w:rsidRPr="00DA2915">
          <w:rPr>
            <w:rStyle w:val="a5"/>
            <w:sz w:val="28"/>
            <w:szCs w:val="28"/>
            <w:lang w:val="kk-KZ"/>
          </w:rPr>
          <w:t>https://www.youtube.com/watch?v=xsBshj8bDsE</w:t>
        </w:r>
      </w:hyperlink>
      <w:r>
        <w:rPr>
          <w:color w:val="222222"/>
          <w:sz w:val="28"/>
          <w:szCs w:val="28"/>
          <w:lang w:val="kk-KZ"/>
        </w:rPr>
        <w:t xml:space="preserve"> </w:t>
      </w:r>
    </w:p>
    <w:p w:rsidR="006E232C" w:rsidRPr="006E232C" w:rsidRDefault="006E232C" w:rsidP="00D129CB">
      <w:pPr>
        <w:pStyle w:val="rtejustify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lang w:val="kk-KZ"/>
        </w:rPr>
      </w:pPr>
    </w:p>
    <w:p w:rsidR="006E232C" w:rsidRPr="006E232C" w:rsidRDefault="006E232C" w:rsidP="00D129CB">
      <w:pPr>
        <w:pStyle w:val="rtejustify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lang w:val="kk-KZ"/>
        </w:rPr>
      </w:pPr>
      <w:r w:rsidRPr="006E232C">
        <w:rPr>
          <w:b/>
          <w:color w:val="222222"/>
          <w:sz w:val="28"/>
          <w:szCs w:val="28"/>
          <w:lang w:val="kk-KZ"/>
        </w:rPr>
        <w:t>Мағынаны  тану.</w:t>
      </w:r>
    </w:p>
    <w:p w:rsidR="00510D52" w:rsidRDefault="007707B3" w:rsidP="00D129CB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Жеке </w:t>
      </w:r>
      <w:r w:rsidR="005B6023">
        <w:rPr>
          <w:color w:val="222222"/>
          <w:sz w:val="28"/>
          <w:szCs w:val="28"/>
          <w:lang w:val="kk-KZ"/>
        </w:rPr>
        <w:t xml:space="preserve">  жұмыс. </w:t>
      </w:r>
      <w:r w:rsidR="00510D52" w:rsidRPr="00D129CB">
        <w:rPr>
          <w:color w:val="222222"/>
          <w:sz w:val="28"/>
          <w:szCs w:val="28"/>
          <w:lang w:val="kk-KZ"/>
        </w:rPr>
        <w:t>«Сыбайлас жемқорлық» -деген не?</w:t>
      </w:r>
      <w:r w:rsidR="005B6023">
        <w:rPr>
          <w:color w:val="222222"/>
          <w:sz w:val="28"/>
          <w:szCs w:val="28"/>
          <w:lang w:val="kk-KZ"/>
        </w:rPr>
        <w:t xml:space="preserve"> Оқушыларға  слайдтан   мәтін көрсетіледі.</w:t>
      </w:r>
    </w:p>
    <w:p w:rsidR="005B6023" w:rsidRDefault="005B6023" w:rsidP="005B6023">
      <w:pPr>
        <w:pStyle w:val="rtejustify"/>
        <w:shd w:val="clear" w:color="auto" w:fill="FFFFFF"/>
        <w:spacing w:before="0" w:beforeAutospacing="0" w:after="0" w:afterAutospacing="0"/>
        <w:ind w:left="72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Тапсырма:  «</w:t>
      </w:r>
      <w:r w:rsidR="007707B3">
        <w:rPr>
          <w:color w:val="222222"/>
          <w:sz w:val="28"/>
          <w:szCs w:val="28"/>
          <w:lang w:val="kk-KZ"/>
        </w:rPr>
        <w:t>Ерекше сөйлем</w:t>
      </w:r>
      <w:r>
        <w:rPr>
          <w:color w:val="222222"/>
          <w:sz w:val="28"/>
          <w:szCs w:val="28"/>
          <w:lang w:val="kk-KZ"/>
        </w:rPr>
        <w:t>» әдісімен сыбайлас жемқорлыққа  анықтама беру.</w:t>
      </w:r>
    </w:p>
    <w:p w:rsidR="00510D52" w:rsidRPr="00AE564E" w:rsidRDefault="007707B3" w:rsidP="007707B3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С</w:t>
      </w:r>
      <w:r w:rsidR="005B6023">
        <w:rPr>
          <w:color w:val="222222"/>
          <w:sz w:val="28"/>
          <w:szCs w:val="28"/>
          <w:lang w:val="kk-KZ"/>
        </w:rPr>
        <w:t xml:space="preserve">ыбайлас жемқорлық  </w:t>
      </w:r>
      <w:r>
        <w:rPr>
          <w:color w:val="222222"/>
          <w:sz w:val="28"/>
          <w:szCs w:val="28"/>
          <w:lang w:val="kk-KZ"/>
        </w:rPr>
        <w:t>- бұл...</w:t>
      </w:r>
    </w:p>
    <w:p w:rsidR="00510D52" w:rsidRPr="00D129CB" w:rsidRDefault="00510D52" w:rsidP="00EE54B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 w:rsidRPr="00D129CB">
        <w:rPr>
          <w:b/>
          <w:color w:val="222222"/>
          <w:sz w:val="28"/>
          <w:szCs w:val="28"/>
          <w:lang w:val="kk-KZ"/>
        </w:rPr>
        <w:t>«Сыбайлас жемқорлық»</w:t>
      </w:r>
      <w:r w:rsidR="00EE54B0">
        <w:rPr>
          <w:color w:val="222222"/>
          <w:sz w:val="28"/>
          <w:szCs w:val="28"/>
          <w:lang w:val="kk-KZ"/>
        </w:rPr>
        <w:t xml:space="preserve"> - деген </w:t>
      </w:r>
      <w:r w:rsidRPr="00D129CB">
        <w:rPr>
          <w:color w:val="222222"/>
          <w:sz w:val="28"/>
          <w:szCs w:val="28"/>
          <w:lang w:val="kk-KZ"/>
        </w:rPr>
        <w:t xml:space="preserve">«параға сатып алу», «пара» ретінде, «соrruptio» деген латын сөзін </w:t>
      </w:r>
      <w:r w:rsidR="00EE54B0">
        <w:rPr>
          <w:color w:val="222222"/>
          <w:sz w:val="28"/>
          <w:szCs w:val="28"/>
          <w:lang w:val="kk-KZ"/>
        </w:rPr>
        <w:t xml:space="preserve"> негізге алып</w:t>
      </w:r>
      <w:r w:rsidR="008A284B" w:rsidRPr="00D129CB">
        <w:rPr>
          <w:color w:val="222222"/>
          <w:sz w:val="28"/>
          <w:szCs w:val="28"/>
          <w:lang w:val="kk-KZ"/>
        </w:rPr>
        <w:t xml:space="preserve"> </w:t>
      </w:r>
      <w:r w:rsidRPr="00D129CB">
        <w:rPr>
          <w:color w:val="222222"/>
          <w:sz w:val="28"/>
          <w:szCs w:val="28"/>
          <w:lang w:val="kk-KZ"/>
        </w:rPr>
        <w:t>, құқыққа қарсы іс – әрекетті білдірген. Орыс тілінің түсіндірме сөздігі</w:t>
      </w:r>
      <w:r w:rsidR="005B6023">
        <w:rPr>
          <w:color w:val="222222"/>
          <w:sz w:val="28"/>
          <w:szCs w:val="28"/>
          <w:lang w:val="kk-KZ"/>
        </w:rPr>
        <w:t>нде  «сыбайлас жемқорлық» -</w:t>
      </w:r>
      <w:r w:rsidRPr="00D129CB">
        <w:rPr>
          <w:color w:val="222222"/>
          <w:sz w:val="28"/>
          <w:szCs w:val="28"/>
          <w:lang w:val="kk-KZ"/>
        </w:rPr>
        <w:t xml:space="preserve"> пара беріп сатып алу,</w:t>
      </w:r>
      <w:r w:rsidR="00EE54B0">
        <w:rPr>
          <w:color w:val="222222"/>
          <w:sz w:val="28"/>
          <w:szCs w:val="28"/>
          <w:lang w:val="kk-KZ"/>
        </w:rPr>
        <w:t xml:space="preserve"> </w:t>
      </w:r>
      <w:r w:rsidRPr="00D129CB">
        <w:rPr>
          <w:color w:val="222222"/>
          <w:sz w:val="28"/>
          <w:szCs w:val="28"/>
          <w:lang w:val="kk-KZ"/>
        </w:rPr>
        <w:t xml:space="preserve"> лауазымды адамдардың, саяси қайраткерлердің сатқындығы ретінде сипатталады.</w:t>
      </w:r>
    </w:p>
    <w:p w:rsidR="00510D52" w:rsidRPr="00D129CB" w:rsidRDefault="00510D52" w:rsidP="00EE54B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 w:rsidRPr="00D129CB">
        <w:rPr>
          <w:color w:val="222222"/>
          <w:sz w:val="28"/>
          <w:szCs w:val="28"/>
          <w:lang w:val="kk-KZ"/>
        </w:rPr>
        <w:t xml:space="preserve">     </w:t>
      </w:r>
      <w:r w:rsidR="00EE54B0">
        <w:rPr>
          <w:color w:val="222222"/>
          <w:sz w:val="28"/>
          <w:szCs w:val="28"/>
          <w:lang w:val="kk-KZ"/>
        </w:rPr>
        <w:t xml:space="preserve"> </w:t>
      </w:r>
      <w:r w:rsidRPr="00D129CB">
        <w:rPr>
          <w:color w:val="222222"/>
          <w:sz w:val="28"/>
          <w:szCs w:val="28"/>
          <w:lang w:val="kk-KZ"/>
        </w:rPr>
        <w:t xml:space="preserve"> Қарапайым түсінік бойынша бәрінен бұрын сыбайлас жемқорлықты </w:t>
      </w:r>
      <w:r w:rsidRPr="00D129CB">
        <w:rPr>
          <w:b/>
          <w:i/>
          <w:color w:val="222222"/>
          <w:sz w:val="28"/>
          <w:szCs w:val="28"/>
          <w:lang w:val="kk-KZ"/>
        </w:rPr>
        <w:t>мемлекеттік қызметпен</w:t>
      </w:r>
      <w:r w:rsidRPr="00D129CB">
        <w:rPr>
          <w:color w:val="222222"/>
          <w:sz w:val="28"/>
          <w:szCs w:val="28"/>
          <w:lang w:val="kk-KZ"/>
        </w:rPr>
        <w:t xml:space="preserve"> байланыстырады. </w:t>
      </w:r>
      <w:r w:rsidR="00EE54B0">
        <w:rPr>
          <w:color w:val="222222"/>
          <w:sz w:val="28"/>
          <w:szCs w:val="28"/>
          <w:lang w:val="kk-KZ"/>
        </w:rPr>
        <w:t xml:space="preserve"> </w:t>
      </w:r>
    </w:p>
    <w:p w:rsidR="00510D52" w:rsidRPr="00D129CB" w:rsidRDefault="00510D52" w:rsidP="00EE54B0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 w:rsidRPr="00D129CB">
        <w:rPr>
          <w:color w:val="222222"/>
          <w:sz w:val="28"/>
          <w:szCs w:val="28"/>
          <w:lang w:val="kk-KZ"/>
        </w:rPr>
        <w:t xml:space="preserve">     ҚР «Сыбайлас – жемқорлықпен күрес туралы» заңы сыбайлас – жемқорлыққа келесідей анықтама береді. Ол: «...мемлекеттік міндеттерді орындайтын адамдар, сондай – ақ соларға теңелген адамдар, тікелей өзі немесе делдал арқылы өздерінің лауазымды құзыреттерін және онымен байланысты мүмкіншілікті</w:t>
      </w:r>
      <w:r w:rsidR="00DE6943" w:rsidRPr="00D129CB">
        <w:rPr>
          <w:color w:val="222222"/>
          <w:sz w:val="28"/>
          <w:szCs w:val="28"/>
          <w:lang w:val="kk-KZ"/>
        </w:rPr>
        <w:t xml:space="preserve"> </w:t>
      </w:r>
      <w:r w:rsidRPr="00D129CB">
        <w:rPr>
          <w:color w:val="222222"/>
          <w:sz w:val="28"/>
          <w:szCs w:val="28"/>
          <w:lang w:val="kk-KZ"/>
        </w:rPr>
        <w:t xml:space="preserve"> немесе өз құзыреттерін басқаша пайдаланып мүліктік пайда алу үшін заңмен қарастырылмаған мүліктік жайлылықты және артықшылықты қабылдау, сондай – ақ жеке және заңды тұлғалармен аталмыш жайлылықты және артықшылықты оларға заңсыз беруге осы адамдарды парамен сатып алу».</w:t>
      </w:r>
    </w:p>
    <w:p w:rsidR="00510D52" w:rsidRPr="00D129CB" w:rsidRDefault="00510D52" w:rsidP="00D129CB">
      <w:pPr>
        <w:pStyle w:val="rtejustify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 w:rsidRPr="00D129CB">
        <w:rPr>
          <w:b/>
          <w:color w:val="222222"/>
          <w:sz w:val="28"/>
          <w:szCs w:val="28"/>
          <w:lang w:val="kk-KZ"/>
        </w:rPr>
        <w:t xml:space="preserve">      </w:t>
      </w:r>
      <w:r w:rsidRPr="00D129CB">
        <w:rPr>
          <w:color w:val="222222"/>
          <w:sz w:val="28"/>
          <w:szCs w:val="28"/>
          <w:lang w:val="kk-KZ"/>
        </w:rPr>
        <w:t>Сыбайлас жемқорлықпен күрестің негізгі қағидаларын сақтау және жүзеге асыру сыбайлас – жемқорлықпен күресте өте маңызды. Сонымен қатар «Сыбайлас жемқорлықтың» пайда болуымен күресудің бірнеше әдістері ұсынылды:</w:t>
      </w:r>
    </w:p>
    <w:p w:rsidR="00510D52" w:rsidRPr="00D129CB" w:rsidRDefault="00510D52" w:rsidP="00D129CB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 w:rsidRPr="00D129CB">
        <w:rPr>
          <w:color w:val="222222"/>
          <w:sz w:val="28"/>
          <w:szCs w:val="28"/>
          <w:lang w:val="kk-KZ"/>
        </w:rPr>
        <w:t>Заңды қатайтып және оның орындалуын</w:t>
      </w:r>
      <w:r w:rsidR="00DE6943" w:rsidRPr="00D129CB">
        <w:rPr>
          <w:color w:val="222222"/>
          <w:sz w:val="28"/>
          <w:szCs w:val="28"/>
          <w:lang w:val="kk-KZ"/>
        </w:rPr>
        <w:t xml:space="preserve"> </w:t>
      </w:r>
      <w:r w:rsidRPr="00D129CB">
        <w:rPr>
          <w:color w:val="222222"/>
          <w:sz w:val="28"/>
          <w:szCs w:val="28"/>
          <w:lang w:val="kk-KZ"/>
        </w:rPr>
        <w:t xml:space="preserve"> қатаң қадағалау, сол арқылы жазалау қаупін күшейту.</w:t>
      </w:r>
    </w:p>
    <w:p w:rsidR="00510D52" w:rsidRPr="00D129CB" w:rsidRDefault="00510D52" w:rsidP="00D129CB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 w:rsidRPr="00D129CB">
        <w:rPr>
          <w:color w:val="222222"/>
          <w:sz w:val="28"/>
          <w:szCs w:val="28"/>
          <w:lang w:val="kk-KZ"/>
        </w:rPr>
        <w:lastRenderedPageBreak/>
        <w:t>Лауазымды адамдарға ережелер мен заңдарды бұзбай өздерінің кірістерін</w:t>
      </w:r>
      <w:r w:rsidR="00DE6943" w:rsidRPr="00D129CB">
        <w:rPr>
          <w:color w:val="222222"/>
          <w:sz w:val="28"/>
          <w:szCs w:val="28"/>
          <w:lang w:val="kk-KZ"/>
        </w:rPr>
        <w:t xml:space="preserve"> </w:t>
      </w:r>
      <w:r w:rsidRPr="00D129CB">
        <w:rPr>
          <w:color w:val="222222"/>
          <w:sz w:val="28"/>
          <w:szCs w:val="28"/>
          <w:lang w:val="kk-KZ"/>
        </w:rPr>
        <w:t xml:space="preserve"> көбейтуге мүмкіндік беретін экономикалық механизмдерді туғызу.</w:t>
      </w:r>
    </w:p>
    <w:p w:rsidR="00510D52" w:rsidRPr="00D129CB" w:rsidRDefault="00510D52" w:rsidP="00D129CB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 w:rsidRPr="00D129CB">
        <w:rPr>
          <w:color w:val="222222"/>
          <w:sz w:val="28"/>
          <w:szCs w:val="28"/>
          <w:lang w:val="kk-KZ"/>
        </w:rPr>
        <w:t>Нарық пен бәсекелестіктің рөлін күшейту, сол арқылы сыбайлас жемқорлықтан түсетін ықтимал пайданың көлемін азайту.</w:t>
      </w:r>
    </w:p>
    <w:p w:rsidR="00510D52" w:rsidRPr="00D129CB" w:rsidRDefault="00510D52" w:rsidP="00D129CB">
      <w:pPr>
        <w:pStyle w:val="rtejustify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 w:rsidRPr="00D129CB">
        <w:rPr>
          <w:color w:val="222222"/>
          <w:sz w:val="28"/>
          <w:szCs w:val="28"/>
          <w:lang w:val="kk-KZ"/>
        </w:rPr>
        <w:t xml:space="preserve">      Қазақстанда сондай – ақ сыбайлас жемқорлық үшін қылмыстық, тәртіп, әкімшілік жауапкершілікті реттейтін арнайы нормативтік – құқықтық актілер де қабылданды. Оларға «Мемлекет қызмет туралы» (1995) және «Сыбайлас жемқорлыққа қарсы күрес туралы» (1998) ҚР заңдары жатады.</w:t>
      </w:r>
    </w:p>
    <w:p w:rsidR="00510D52" w:rsidRPr="00D129CB" w:rsidRDefault="007707B3" w:rsidP="00D129CB">
      <w:pPr>
        <w:pStyle w:val="rtejustify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</w:t>
      </w:r>
    </w:p>
    <w:p w:rsidR="00510D52" w:rsidRDefault="007707B3" w:rsidP="005B6023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Жұптық   жұмыс. </w:t>
      </w:r>
      <w:r w:rsidR="005B6023">
        <w:rPr>
          <w:color w:val="222222"/>
          <w:sz w:val="28"/>
          <w:szCs w:val="28"/>
          <w:lang w:val="kk-KZ"/>
        </w:rPr>
        <w:t>Мәтінді  пайдаланып, мына кестені  толтырып, пікірлеріңді  қорғаңдар.</w:t>
      </w:r>
    </w:p>
    <w:p w:rsidR="007707B3" w:rsidRDefault="007707B3" w:rsidP="007707B3">
      <w:pPr>
        <w:pStyle w:val="rtejustify"/>
        <w:shd w:val="clear" w:color="auto" w:fill="FFFFFF"/>
        <w:spacing w:before="0" w:beforeAutospacing="0" w:after="0" w:afterAutospacing="0"/>
        <w:ind w:left="720"/>
        <w:rPr>
          <w:color w:val="222222"/>
          <w:sz w:val="28"/>
          <w:szCs w:val="28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261"/>
        <w:gridCol w:w="2800"/>
      </w:tblGrid>
      <w:tr w:rsidR="005B6023" w:rsidTr="00AE564E">
        <w:tc>
          <w:tcPr>
            <w:tcW w:w="3402" w:type="dxa"/>
          </w:tcPr>
          <w:p w:rsidR="005B6023" w:rsidRDefault="005B6023" w:rsidP="005B6023">
            <w:pPr>
              <w:pStyle w:val="rtejustify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  <w:r>
              <w:rPr>
                <w:color w:val="222222"/>
                <w:sz w:val="28"/>
                <w:szCs w:val="28"/>
                <w:lang w:val="kk-KZ"/>
              </w:rPr>
              <w:t>Сұрақ</w:t>
            </w:r>
          </w:p>
        </w:tc>
        <w:tc>
          <w:tcPr>
            <w:tcW w:w="3261" w:type="dxa"/>
          </w:tcPr>
          <w:p w:rsidR="005B6023" w:rsidRDefault="005B6023" w:rsidP="005B6023">
            <w:pPr>
              <w:pStyle w:val="rtejustify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  <w:r>
              <w:rPr>
                <w:color w:val="222222"/>
                <w:sz w:val="28"/>
                <w:szCs w:val="28"/>
                <w:lang w:val="kk-KZ"/>
              </w:rPr>
              <w:t xml:space="preserve">Жауап </w:t>
            </w:r>
          </w:p>
        </w:tc>
        <w:tc>
          <w:tcPr>
            <w:tcW w:w="2800" w:type="dxa"/>
          </w:tcPr>
          <w:p w:rsidR="005B6023" w:rsidRDefault="005B6023" w:rsidP="005B6023">
            <w:pPr>
              <w:pStyle w:val="rtejustify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  <w:r>
              <w:rPr>
                <w:color w:val="222222"/>
                <w:sz w:val="28"/>
                <w:szCs w:val="28"/>
                <w:lang w:val="kk-KZ"/>
              </w:rPr>
              <w:t>Себебі</w:t>
            </w:r>
          </w:p>
        </w:tc>
      </w:tr>
      <w:tr w:rsidR="005B6023" w:rsidTr="00AE564E">
        <w:tc>
          <w:tcPr>
            <w:tcW w:w="3402" w:type="dxa"/>
          </w:tcPr>
          <w:p w:rsidR="005B6023" w:rsidRDefault="005B6023" w:rsidP="005B6023">
            <w:pPr>
              <w:pStyle w:val="rtejustify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  <w:r>
              <w:rPr>
                <w:color w:val="222222"/>
                <w:sz w:val="28"/>
                <w:szCs w:val="28"/>
                <w:lang w:val="kk-KZ"/>
              </w:rPr>
              <w:t>Сыбайлас жемқорлыққа кімдер барады?</w:t>
            </w:r>
          </w:p>
        </w:tc>
        <w:tc>
          <w:tcPr>
            <w:tcW w:w="3261" w:type="dxa"/>
          </w:tcPr>
          <w:p w:rsidR="005B6023" w:rsidRDefault="005B6023" w:rsidP="005B6023">
            <w:pPr>
              <w:pStyle w:val="rtejustify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5B6023" w:rsidRDefault="005B6023" w:rsidP="005B6023">
            <w:pPr>
              <w:pStyle w:val="rtejustify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</w:p>
        </w:tc>
      </w:tr>
      <w:tr w:rsidR="005B6023" w:rsidTr="00AE564E">
        <w:tc>
          <w:tcPr>
            <w:tcW w:w="3402" w:type="dxa"/>
          </w:tcPr>
          <w:p w:rsidR="005B6023" w:rsidRDefault="00AB5104" w:rsidP="005B6023">
            <w:pPr>
              <w:pStyle w:val="rtejustify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  <w:r>
              <w:rPr>
                <w:color w:val="222222"/>
                <w:sz w:val="28"/>
                <w:szCs w:val="28"/>
                <w:lang w:val="kk-KZ"/>
              </w:rPr>
              <w:t>Сыбайлас жемқорлықтың  қоғамға қандай қаупі бар?</w:t>
            </w:r>
          </w:p>
        </w:tc>
        <w:tc>
          <w:tcPr>
            <w:tcW w:w="3261" w:type="dxa"/>
          </w:tcPr>
          <w:p w:rsidR="005B6023" w:rsidRDefault="005B6023" w:rsidP="005B6023">
            <w:pPr>
              <w:pStyle w:val="rtejustify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5B6023" w:rsidRDefault="005B6023" w:rsidP="005B6023">
            <w:pPr>
              <w:pStyle w:val="rtejustify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</w:p>
        </w:tc>
      </w:tr>
      <w:tr w:rsidR="005B6023" w:rsidTr="00AE564E">
        <w:tc>
          <w:tcPr>
            <w:tcW w:w="3402" w:type="dxa"/>
          </w:tcPr>
          <w:p w:rsidR="005B6023" w:rsidRDefault="007707B3" w:rsidP="005B6023">
            <w:pPr>
              <w:pStyle w:val="rtejustify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  <w:r>
              <w:rPr>
                <w:color w:val="222222"/>
                <w:sz w:val="28"/>
                <w:szCs w:val="28"/>
                <w:lang w:val="kk-KZ"/>
              </w:rPr>
              <w:t>Жемқорлықты  болдырмау үшін не  істеуге болады?</w:t>
            </w:r>
          </w:p>
        </w:tc>
        <w:tc>
          <w:tcPr>
            <w:tcW w:w="3261" w:type="dxa"/>
          </w:tcPr>
          <w:p w:rsidR="005B6023" w:rsidRDefault="005B6023" w:rsidP="005B6023">
            <w:pPr>
              <w:pStyle w:val="rtejustify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5B6023" w:rsidRDefault="005B6023" w:rsidP="005B6023">
            <w:pPr>
              <w:pStyle w:val="rtejustify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</w:p>
        </w:tc>
      </w:tr>
    </w:tbl>
    <w:p w:rsidR="007707B3" w:rsidRDefault="007707B3" w:rsidP="00D129CB">
      <w:pPr>
        <w:pStyle w:val="rtejustify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lang w:val="kk-KZ"/>
        </w:rPr>
      </w:pPr>
    </w:p>
    <w:p w:rsidR="007707B3" w:rsidRPr="00AE564E" w:rsidRDefault="007707B3" w:rsidP="007707B3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 w:rsidRPr="00AE564E">
        <w:rPr>
          <w:color w:val="222222"/>
          <w:sz w:val="28"/>
          <w:szCs w:val="28"/>
          <w:lang w:val="kk-KZ"/>
        </w:rPr>
        <w:t>Топтық  жұмыс. Топтар өз жағдаяттарын  қорғайды, дамытып айтады.</w:t>
      </w:r>
    </w:p>
    <w:p w:rsidR="007707B3" w:rsidRPr="00EE54B0" w:rsidRDefault="007707B3" w:rsidP="007707B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AE564E">
        <w:rPr>
          <w:bCs/>
          <w:color w:val="000000"/>
          <w:lang w:val="kk-KZ"/>
        </w:rPr>
        <w:t>Жемқорлыққа мыналар жата ма?</w:t>
      </w:r>
      <w:r w:rsidRPr="00EE54B0">
        <w:rPr>
          <w:b/>
          <w:bCs/>
          <w:color w:val="000000"/>
          <w:lang w:val="kk-KZ"/>
        </w:rPr>
        <w:br/>
      </w:r>
      <w:r w:rsidRPr="00EE54B0">
        <w:rPr>
          <w:color w:val="000000"/>
          <w:lang w:val="kk-KZ"/>
        </w:rPr>
        <w:t>1. Мұғалімге мерекелерде гүл шоқтарын сыйлау жемқорлыққа жатады ма?</w:t>
      </w:r>
      <w:r>
        <w:rPr>
          <w:color w:val="000000"/>
          <w:lang w:val="kk-KZ"/>
        </w:rPr>
        <w:t xml:space="preserve"> Неге? Басқаша қалай болуы мүмкін?</w:t>
      </w:r>
      <w:r w:rsidRPr="00EE54B0">
        <w:rPr>
          <w:color w:val="000000"/>
          <w:lang w:val="kk-KZ"/>
        </w:rPr>
        <w:br/>
      </w:r>
    </w:p>
    <w:p w:rsidR="007707B3" w:rsidRPr="00EE54B0" w:rsidRDefault="007707B3" w:rsidP="007707B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EE54B0">
        <w:rPr>
          <w:color w:val="000000"/>
          <w:lang w:val="kk-KZ"/>
        </w:rPr>
        <w:t>2. Емделіп болған науқас дәрігерге өзінің алғысын белгілі - бір сыйлықты ( гүл, сағат,</w:t>
      </w:r>
      <w:r w:rsidRPr="00EE54B0">
        <w:rPr>
          <w:color w:val="000000"/>
          <w:lang w:val="kk-KZ"/>
        </w:rPr>
        <w:br/>
        <w:t>портрет.....) сыйласа жемқорлыққа жатады ма?</w:t>
      </w:r>
      <w:r w:rsidRPr="00EE54B0">
        <w:rPr>
          <w:color w:val="000000"/>
          <w:lang w:val="kk-KZ"/>
        </w:rPr>
        <w:br/>
      </w:r>
    </w:p>
    <w:p w:rsidR="007707B3" w:rsidRPr="00EE54B0" w:rsidRDefault="007707B3" w:rsidP="007707B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EE54B0">
        <w:rPr>
          <w:color w:val="000000"/>
          <w:lang w:val="kk-KZ"/>
        </w:rPr>
        <w:t>3. Жоғарғы оқу орындарында білім алушылар, емтихан уақытында оқытушыларына үстел жасаса, бағалы сыйлық әперсе, жемқорлыққа жатады ма?</w:t>
      </w:r>
      <w:r w:rsidRPr="00EE54B0">
        <w:rPr>
          <w:color w:val="000000"/>
          <w:lang w:val="kk-KZ"/>
        </w:rPr>
        <w:br/>
      </w:r>
    </w:p>
    <w:p w:rsidR="007707B3" w:rsidRPr="007707B3" w:rsidRDefault="007707B3" w:rsidP="007707B3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EE54B0">
        <w:rPr>
          <w:color w:val="000000"/>
          <w:lang w:val="kk-KZ"/>
        </w:rPr>
        <w:t>4. Қала ішіндегі автобустардың кейбіреулері тендер ұтып алады да, қала ішінде жолаушыларды тасымалдау барысында көптеген қателіктер жасап жатады. Мысалға автобусқа адамдарды санынан артық отырғызу, аялдамасы жоқ жерлерде тоқтап, адамдарды үсті - үстіне алу жемқорлыққа жата ма? (шофер, басқарушы директор, инженер арасындағы сыбайластық жемқорлықты көрсету)</w:t>
      </w:r>
    </w:p>
    <w:p w:rsidR="00510D52" w:rsidRPr="00D129CB" w:rsidRDefault="007707B3" w:rsidP="00D129CB">
      <w:pPr>
        <w:pStyle w:val="rtejustify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 xml:space="preserve">    </w:t>
      </w:r>
    </w:p>
    <w:p w:rsidR="00510D52" w:rsidRPr="006E232C" w:rsidRDefault="00AE564E" w:rsidP="00D129CB">
      <w:pPr>
        <w:pStyle w:val="rtejustify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 w:rsidRPr="006E232C">
        <w:rPr>
          <w:b/>
          <w:color w:val="222222"/>
          <w:sz w:val="28"/>
          <w:szCs w:val="28"/>
          <w:lang w:val="kk-KZ"/>
        </w:rPr>
        <w:t>Қорытынды</w:t>
      </w:r>
      <w:r w:rsidR="00510D52" w:rsidRPr="006E232C">
        <w:rPr>
          <w:b/>
          <w:color w:val="222222"/>
          <w:sz w:val="28"/>
          <w:szCs w:val="28"/>
          <w:lang w:val="kk-KZ"/>
        </w:rPr>
        <w:t>:</w:t>
      </w:r>
      <w:r w:rsidRPr="00AE564E">
        <w:rPr>
          <w:color w:val="222222"/>
          <w:sz w:val="28"/>
          <w:szCs w:val="28"/>
          <w:lang w:val="kk-KZ"/>
        </w:rPr>
        <w:t xml:space="preserve"> Топтық жұмыс.</w:t>
      </w:r>
      <w:r w:rsidR="00510D52" w:rsidRPr="00AE564E">
        <w:rPr>
          <w:color w:val="222222"/>
          <w:sz w:val="28"/>
          <w:szCs w:val="28"/>
          <w:lang w:val="kk-KZ"/>
        </w:rPr>
        <w:t>«</w:t>
      </w:r>
      <w:r w:rsidR="007707B3" w:rsidRPr="00AE564E">
        <w:rPr>
          <w:color w:val="222222"/>
          <w:sz w:val="28"/>
          <w:szCs w:val="28"/>
          <w:lang w:val="kk-KZ"/>
        </w:rPr>
        <w:t xml:space="preserve"> Жемқорлық  індет – жою міндет</w:t>
      </w:r>
      <w:r w:rsidR="00510D52" w:rsidRPr="00AE564E">
        <w:rPr>
          <w:color w:val="222222"/>
          <w:sz w:val="28"/>
          <w:szCs w:val="28"/>
          <w:lang w:val="kk-KZ"/>
        </w:rPr>
        <w:t xml:space="preserve">» </w:t>
      </w:r>
      <w:r w:rsidR="005B6023" w:rsidRPr="00AE564E">
        <w:rPr>
          <w:color w:val="222222"/>
          <w:sz w:val="28"/>
          <w:szCs w:val="28"/>
          <w:lang w:val="kk-KZ"/>
        </w:rPr>
        <w:t xml:space="preserve"> </w:t>
      </w:r>
      <w:r w:rsidR="00510D52" w:rsidRPr="00AE564E">
        <w:rPr>
          <w:color w:val="222222"/>
          <w:sz w:val="28"/>
          <w:szCs w:val="28"/>
          <w:lang w:val="kk-KZ"/>
        </w:rPr>
        <w:t xml:space="preserve"> </w:t>
      </w:r>
      <w:r w:rsidR="006E232C">
        <w:rPr>
          <w:color w:val="222222"/>
          <w:sz w:val="28"/>
          <w:szCs w:val="28"/>
          <w:lang w:val="kk-KZ"/>
        </w:rPr>
        <w:t xml:space="preserve">тақырыбында  жарнама  жасау. </w:t>
      </w:r>
    </w:p>
    <w:p w:rsidR="00510D52" w:rsidRPr="00D129CB" w:rsidRDefault="00AE564E" w:rsidP="006E232C">
      <w:pPr>
        <w:pStyle w:val="rtejustify"/>
        <w:shd w:val="clear" w:color="auto" w:fill="FFFFFF"/>
        <w:spacing w:after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Қорытындылау.</w:t>
      </w:r>
      <w:r w:rsidRPr="006E232C">
        <w:rPr>
          <w:lang w:val="kk-KZ"/>
        </w:rPr>
        <w:t xml:space="preserve"> </w:t>
      </w:r>
      <w:r w:rsidR="006E232C">
        <w:rPr>
          <w:color w:val="222222"/>
          <w:sz w:val="28"/>
          <w:szCs w:val="28"/>
          <w:lang w:val="kk-KZ"/>
        </w:rPr>
        <w:t xml:space="preserve">Мұғалімнің сөзі.  </w:t>
      </w:r>
      <w:r w:rsidRPr="00AE564E">
        <w:rPr>
          <w:color w:val="222222"/>
          <w:sz w:val="28"/>
          <w:szCs w:val="28"/>
          <w:lang w:val="kk-KZ"/>
        </w:rPr>
        <w:t>Бейнесабақ.</w:t>
      </w:r>
      <w:r w:rsidR="006E232C" w:rsidRPr="006E232C">
        <w:rPr>
          <w:lang w:val="kk-KZ"/>
        </w:rPr>
        <w:t xml:space="preserve"> </w:t>
      </w:r>
      <w:r w:rsidR="006E232C">
        <w:rPr>
          <w:lang w:val="kk-KZ"/>
        </w:rPr>
        <w:t xml:space="preserve"> 1- сабақ. </w:t>
      </w:r>
      <w:hyperlink r:id="rId7" w:history="1">
        <w:r w:rsidR="006E232C" w:rsidRPr="00DA2915">
          <w:rPr>
            <w:rStyle w:val="a5"/>
            <w:sz w:val="28"/>
            <w:szCs w:val="28"/>
            <w:lang w:val="kk-KZ"/>
          </w:rPr>
          <w:t>https://www.youtube.com/watch?v=U00-OsYsg20</w:t>
        </w:r>
      </w:hyperlink>
      <w:r w:rsidR="006E232C">
        <w:rPr>
          <w:color w:val="222222"/>
          <w:sz w:val="28"/>
          <w:szCs w:val="28"/>
          <w:lang w:val="kk-KZ"/>
        </w:rPr>
        <w:t xml:space="preserve"> </w:t>
      </w: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kk-KZ"/>
        </w:rPr>
      </w:pPr>
    </w:p>
    <w:p w:rsidR="00510D52" w:rsidRDefault="0053736C" w:rsidP="0053736C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kk-KZ"/>
        </w:rPr>
      </w:pPr>
      <w:bookmarkStart w:id="0" w:name="_GoBack"/>
      <w:bookmarkEnd w:id="0"/>
      <w:r>
        <w:rPr>
          <w:b/>
          <w:color w:val="222222"/>
          <w:sz w:val="28"/>
          <w:szCs w:val="28"/>
          <w:lang w:val="kk-KZ"/>
        </w:rPr>
        <w:t>Жалпы білім беретін  Новобогат  орта  мектебі</w:t>
      </w: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kk-KZ"/>
        </w:rPr>
      </w:pP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kk-KZ"/>
        </w:rPr>
      </w:pP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kk-KZ"/>
        </w:rPr>
      </w:pP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kk-KZ"/>
        </w:rPr>
      </w:pP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kk-KZ"/>
        </w:rPr>
      </w:pP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kk-KZ"/>
        </w:rPr>
      </w:pP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 xml:space="preserve">Тәрбие  сағаты  </w:t>
      </w: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kk-KZ"/>
        </w:rPr>
      </w:pP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kk-KZ"/>
        </w:rPr>
      </w:pP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kk-KZ"/>
        </w:rPr>
      </w:pP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kk-KZ"/>
        </w:rPr>
      </w:pP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 xml:space="preserve"> </w:t>
      </w:r>
    </w:p>
    <w:p w:rsidR="0053736C" w:rsidRPr="00D129CB" w:rsidRDefault="0053736C" w:rsidP="0053736C">
      <w:pPr>
        <w:pStyle w:val="rtejustify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kk-KZ"/>
        </w:rPr>
      </w:pP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rPr>
          <w:b/>
          <w:color w:val="222222"/>
          <w:sz w:val="36"/>
          <w:szCs w:val="36"/>
          <w:lang w:val="kk-KZ"/>
        </w:rPr>
      </w:pPr>
      <w:r w:rsidRPr="0053736C">
        <w:rPr>
          <w:b/>
          <w:color w:val="222222"/>
          <w:sz w:val="36"/>
          <w:szCs w:val="36"/>
          <w:lang w:val="kk-KZ"/>
        </w:rPr>
        <w:t xml:space="preserve">Тақырыбы:  </w:t>
      </w: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22222"/>
          <w:sz w:val="36"/>
          <w:szCs w:val="36"/>
          <w:lang w:val="kk-KZ"/>
        </w:rPr>
      </w:pPr>
      <w:r>
        <w:rPr>
          <w:b/>
          <w:color w:val="222222"/>
          <w:sz w:val="36"/>
          <w:szCs w:val="36"/>
          <w:lang w:val="kk-KZ"/>
        </w:rPr>
        <w:t xml:space="preserve">    </w:t>
      </w:r>
      <w:r w:rsidRPr="0053736C">
        <w:rPr>
          <w:b/>
          <w:color w:val="222222"/>
          <w:sz w:val="36"/>
          <w:szCs w:val="36"/>
          <w:lang w:val="kk-KZ"/>
        </w:rPr>
        <w:t>Жемқорлық  індет – жою міндет</w:t>
      </w: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22222"/>
          <w:sz w:val="36"/>
          <w:szCs w:val="36"/>
          <w:lang w:val="kk-KZ"/>
        </w:rPr>
      </w:pP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22222"/>
          <w:sz w:val="36"/>
          <w:szCs w:val="36"/>
          <w:lang w:val="kk-KZ"/>
        </w:rPr>
      </w:pP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22222"/>
          <w:sz w:val="36"/>
          <w:szCs w:val="36"/>
          <w:lang w:val="kk-KZ"/>
        </w:rPr>
      </w:pP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22222"/>
          <w:sz w:val="36"/>
          <w:szCs w:val="36"/>
          <w:lang w:val="kk-KZ"/>
        </w:rPr>
      </w:pP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22222"/>
          <w:sz w:val="36"/>
          <w:szCs w:val="36"/>
          <w:lang w:val="kk-KZ"/>
        </w:rPr>
      </w:pP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22222"/>
          <w:sz w:val="36"/>
          <w:szCs w:val="36"/>
          <w:lang w:val="kk-KZ"/>
        </w:rPr>
      </w:pPr>
    </w:p>
    <w:p w:rsidR="0053736C" w:rsidRDefault="0053736C" w:rsidP="0053736C">
      <w:pPr>
        <w:pStyle w:val="rtejustify"/>
        <w:shd w:val="clear" w:color="auto" w:fill="FFFFFF"/>
        <w:spacing w:before="0" w:beforeAutospacing="0" w:after="0" w:afterAutospacing="0"/>
        <w:jc w:val="center"/>
        <w:rPr>
          <w:color w:val="222222"/>
          <w:sz w:val="36"/>
          <w:szCs w:val="36"/>
          <w:lang w:val="kk-KZ"/>
        </w:rPr>
      </w:pPr>
    </w:p>
    <w:p w:rsidR="0053736C" w:rsidRPr="0053736C" w:rsidRDefault="0053736C" w:rsidP="0053736C">
      <w:pPr>
        <w:pStyle w:val="rtejustify"/>
        <w:shd w:val="clear" w:color="auto" w:fill="FFFFFF"/>
        <w:spacing w:before="0" w:beforeAutospacing="0" w:after="0" w:afterAutospacing="0"/>
        <w:rPr>
          <w:color w:val="222222"/>
          <w:sz w:val="32"/>
          <w:szCs w:val="32"/>
          <w:lang w:val="kk-KZ"/>
        </w:rPr>
      </w:pPr>
      <w:r>
        <w:rPr>
          <w:color w:val="222222"/>
          <w:sz w:val="32"/>
          <w:szCs w:val="32"/>
          <w:lang w:val="kk-KZ"/>
        </w:rPr>
        <w:t xml:space="preserve">Сынып  жетекшісі   Тулеуова  Бибигул </w:t>
      </w:r>
    </w:p>
    <w:p w:rsidR="00510D52" w:rsidRPr="0053736C" w:rsidRDefault="00510D52" w:rsidP="0053736C">
      <w:pPr>
        <w:pStyle w:val="rtejustify"/>
        <w:shd w:val="clear" w:color="auto" w:fill="FFFFFF"/>
        <w:spacing w:before="0" w:beforeAutospacing="0" w:after="0" w:afterAutospacing="0"/>
        <w:ind w:left="360"/>
        <w:jc w:val="center"/>
        <w:rPr>
          <w:color w:val="222222"/>
          <w:sz w:val="36"/>
          <w:szCs w:val="36"/>
          <w:lang w:val="kk-KZ"/>
        </w:rPr>
      </w:pPr>
    </w:p>
    <w:p w:rsidR="00510D52" w:rsidRPr="00D129CB" w:rsidRDefault="00510D52" w:rsidP="00D129CB">
      <w:pPr>
        <w:pStyle w:val="rtejustify"/>
        <w:shd w:val="clear" w:color="auto" w:fill="FFFFFF"/>
        <w:spacing w:before="0" w:beforeAutospacing="0" w:after="0" w:afterAutospacing="0"/>
        <w:ind w:left="360"/>
        <w:rPr>
          <w:color w:val="222222"/>
          <w:sz w:val="28"/>
          <w:szCs w:val="28"/>
          <w:lang w:val="kk-KZ"/>
        </w:rPr>
      </w:pPr>
    </w:p>
    <w:p w:rsidR="00510D52" w:rsidRPr="00D129CB" w:rsidRDefault="00510D52" w:rsidP="00D129CB">
      <w:pPr>
        <w:pStyle w:val="rtejustify"/>
        <w:shd w:val="clear" w:color="auto" w:fill="FFFFFF"/>
        <w:spacing w:before="0" w:beforeAutospacing="0" w:after="0" w:afterAutospacing="0"/>
        <w:ind w:left="360"/>
        <w:rPr>
          <w:color w:val="222222"/>
          <w:sz w:val="28"/>
          <w:szCs w:val="28"/>
          <w:lang w:val="kk-KZ"/>
        </w:rPr>
      </w:pPr>
    </w:p>
    <w:p w:rsidR="00510D52" w:rsidRPr="00D129CB" w:rsidRDefault="00510D52" w:rsidP="00D129CB">
      <w:pPr>
        <w:pStyle w:val="rtejustify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</w:p>
    <w:p w:rsidR="00462BA8" w:rsidRDefault="0053736C" w:rsidP="00D129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736C" w:rsidRDefault="0053736C" w:rsidP="00D129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736C" w:rsidRDefault="0053736C" w:rsidP="00D129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736C" w:rsidRDefault="0053736C" w:rsidP="00D129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736C" w:rsidRDefault="0053736C" w:rsidP="00D129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736C" w:rsidRDefault="0053736C" w:rsidP="00D129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3736C" w:rsidRPr="00D129CB" w:rsidRDefault="0053736C" w:rsidP="00537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  қазан  2017  жыл</w:t>
      </w:r>
    </w:p>
    <w:sectPr w:rsidR="0053736C" w:rsidRPr="00D129CB" w:rsidSect="0062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5C8"/>
    <w:multiLevelType w:val="hybridMultilevel"/>
    <w:tmpl w:val="4A3A09E0"/>
    <w:lvl w:ilvl="0" w:tplc="2B967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F16AB5"/>
    <w:multiLevelType w:val="hybridMultilevel"/>
    <w:tmpl w:val="D5105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F6261"/>
    <w:multiLevelType w:val="hybridMultilevel"/>
    <w:tmpl w:val="EFBE03B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73BB1C6A"/>
    <w:multiLevelType w:val="hybridMultilevel"/>
    <w:tmpl w:val="2C18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52"/>
    <w:rsid w:val="003E0AEC"/>
    <w:rsid w:val="004A4052"/>
    <w:rsid w:val="00510D52"/>
    <w:rsid w:val="0053736C"/>
    <w:rsid w:val="005A2757"/>
    <w:rsid w:val="005B6023"/>
    <w:rsid w:val="005E2552"/>
    <w:rsid w:val="0062634E"/>
    <w:rsid w:val="006E232C"/>
    <w:rsid w:val="007707B3"/>
    <w:rsid w:val="008A284B"/>
    <w:rsid w:val="00AB5104"/>
    <w:rsid w:val="00AE564E"/>
    <w:rsid w:val="00D129CB"/>
    <w:rsid w:val="00DC17F7"/>
    <w:rsid w:val="00DE6943"/>
    <w:rsid w:val="00EE54B0"/>
    <w:rsid w:val="00E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51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E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E2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51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E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E2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00-OsYsg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sBshj8bD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Болатбек</cp:lastModifiedBy>
  <cp:revision>3</cp:revision>
  <cp:lastPrinted>2017-10-16T17:15:00Z</cp:lastPrinted>
  <dcterms:created xsi:type="dcterms:W3CDTF">2017-10-16T17:12:00Z</dcterms:created>
  <dcterms:modified xsi:type="dcterms:W3CDTF">2017-10-16T17:15:00Z</dcterms:modified>
</cp:coreProperties>
</file>